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FBF" w:rsidRPr="00D41958" w:rsidRDefault="003F3AA2" w:rsidP="008F268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41958">
        <w:rPr>
          <w:rFonts w:ascii="Times New Roman" w:hAnsi="Times New Roman" w:cs="Times New Roman"/>
          <w:bCs/>
          <w:sz w:val="28"/>
          <w:szCs w:val="28"/>
        </w:rPr>
        <w:t>06</w:t>
      </w:r>
      <w:r w:rsidR="008F2680" w:rsidRPr="00D41958">
        <w:rPr>
          <w:rFonts w:ascii="Times New Roman" w:hAnsi="Times New Roman" w:cs="Times New Roman"/>
          <w:bCs/>
          <w:sz w:val="28"/>
          <w:szCs w:val="28"/>
        </w:rPr>
        <w:t>.</w:t>
      </w:r>
      <w:r w:rsidRPr="00D41958">
        <w:rPr>
          <w:rFonts w:ascii="Times New Roman" w:hAnsi="Times New Roman" w:cs="Times New Roman"/>
          <w:bCs/>
          <w:sz w:val="28"/>
          <w:szCs w:val="28"/>
        </w:rPr>
        <w:t>03</w:t>
      </w:r>
      <w:r w:rsidR="008F2680" w:rsidRPr="00D41958">
        <w:rPr>
          <w:rFonts w:ascii="Times New Roman" w:hAnsi="Times New Roman" w:cs="Times New Roman"/>
          <w:bCs/>
          <w:sz w:val="28"/>
          <w:szCs w:val="28"/>
        </w:rPr>
        <w:t>.202</w:t>
      </w:r>
      <w:r w:rsidRPr="00D41958">
        <w:rPr>
          <w:rFonts w:ascii="Times New Roman" w:hAnsi="Times New Roman" w:cs="Times New Roman"/>
          <w:bCs/>
          <w:sz w:val="28"/>
          <w:szCs w:val="28"/>
        </w:rPr>
        <w:t>3</w:t>
      </w:r>
    </w:p>
    <w:p w:rsidR="00DC51A8" w:rsidRPr="00D41958" w:rsidRDefault="009F2FBF" w:rsidP="00DC51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1958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8F2680" w:rsidRPr="00D41958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58117D" w:rsidRPr="00D419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3AA2" w:rsidRPr="00D41958">
        <w:rPr>
          <w:rFonts w:ascii="Times New Roman" w:hAnsi="Times New Roman" w:cs="Times New Roman"/>
          <w:bCs/>
          <w:sz w:val="28"/>
          <w:szCs w:val="28"/>
        </w:rPr>
        <w:t>2</w:t>
      </w:r>
    </w:p>
    <w:p w:rsidR="009F2FBF" w:rsidRPr="00D41958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1958">
        <w:rPr>
          <w:rFonts w:ascii="Times New Roman" w:hAnsi="Times New Roman" w:cs="Times New Roman"/>
          <w:bCs/>
          <w:sz w:val="28"/>
          <w:szCs w:val="28"/>
        </w:rPr>
        <w:t>об экспертизе муниципального нормативного</w:t>
      </w:r>
    </w:p>
    <w:p w:rsidR="009F2FBF" w:rsidRPr="00D41958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1958">
        <w:rPr>
          <w:rFonts w:ascii="Times New Roman" w:hAnsi="Times New Roman" w:cs="Times New Roman"/>
          <w:bCs/>
          <w:sz w:val="28"/>
          <w:szCs w:val="28"/>
        </w:rPr>
        <w:t xml:space="preserve">правового акта администрации </w:t>
      </w:r>
      <w:proofErr w:type="spellStart"/>
      <w:r w:rsidRPr="00D41958"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 w:rsidRPr="00D4195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9F2FBF" w:rsidRPr="00D41958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1958">
        <w:rPr>
          <w:rFonts w:ascii="Times New Roman" w:hAnsi="Times New Roman" w:cs="Times New Roman"/>
          <w:bCs/>
          <w:sz w:val="28"/>
          <w:szCs w:val="28"/>
        </w:rPr>
        <w:t>1. Общие сведения</w:t>
      </w:r>
    </w:p>
    <w:p w:rsidR="009F2FBF" w:rsidRPr="00D41958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958">
        <w:rPr>
          <w:rFonts w:ascii="Times New Roman" w:hAnsi="Times New Roman" w:cs="Times New Roman"/>
          <w:b/>
          <w:bCs/>
          <w:sz w:val="28"/>
          <w:szCs w:val="28"/>
        </w:rPr>
        <w:t>Наименование МНПА:</w:t>
      </w:r>
      <w:r w:rsidRPr="00D419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51B5" w:rsidRPr="00D41958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</w:t>
      </w:r>
      <w:proofErr w:type="spellStart"/>
      <w:r w:rsidR="00B151B5" w:rsidRPr="00D41958"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 w:rsidR="00B151B5" w:rsidRPr="00D41958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="00F8087B" w:rsidRPr="00D41958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="006C183F" w:rsidRPr="00D41958">
        <w:rPr>
          <w:rFonts w:ascii="Times New Roman" w:hAnsi="Times New Roman" w:cs="Times New Roman"/>
          <w:bCs/>
          <w:sz w:val="28"/>
          <w:szCs w:val="28"/>
        </w:rPr>
        <w:t>«</w:t>
      </w:r>
      <w:r w:rsidR="003F3AA2" w:rsidRPr="00D41958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3F3AA2" w:rsidRPr="00D4195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</w:t>
      </w:r>
      <w:r w:rsidR="006268F5">
        <w:rPr>
          <w:rFonts w:ascii="Times New Roman" w:hAnsi="Times New Roman" w:cs="Times New Roman"/>
          <w:bCs/>
          <w:color w:val="000000"/>
          <w:sz w:val="28"/>
          <w:szCs w:val="28"/>
        </w:rPr>
        <w:t>над населенными пунктами на межселенной территории муниципального образования «</w:t>
      </w:r>
      <w:proofErr w:type="spellStart"/>
      <w:r w:rsidR="006268F5">
        <w:rPr>
          <w:rFonts w:ascii="Times New Roman" w:hAnsi="Times New Roman" w:cs="Times New Roman"/>
          <w:bCs/>
          <w:color w:val="000000"/>
          <w:sz w:val="28"/>
          <w:szCs w:val="28"/>
        </w:rPr>
        <w:t>Нижнеилимский</w:t>
      </w:r>
      <w:proofErr w:type="spellEnd"/>
      <w:r w:rsidR="006268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район»</w:t>
      </w:r>
      <w:r w:rsidR="003F3AA2" w:rsidRPr="00D419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3F3AA2" w:rsidRPr="00D41958">
        <w:rPr>
          <w:rFonts w:ascii="Times New Roman" w:hAnsi="Times New Roman" w:cs="Times New Roman"/>
          <w:sz w:val="28"/>
          <w:szCs w:val="28"/>
        </w:rPr>
        <w:t>а также посадки (взлета) на расположенные в границах населенных пунктов</w:t>
      </w:r>
      <w:r w:rsidR="006268F5">
        <w:rPr>
          <w:rFonts w:ascii="Times New Roman" w:hAnsi="Times New Roman" w:cs="Times New Roman"/>
          <w:sz w:val="28"/>
          <w:szCs w:val="28"/>
        </w:rPr>
        <w:t xml:space="preserve"> на</w:t>
      </w:r>
      <w:r w:rsidR="003F3AA2" w:rsidRPr="00D419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меж</w:t>
      </w:r>
      <w:bookmarkStart w:id="0" w:name="_GoBack"/>
      <w:bookmarkEnd w:id="0"/>
      <w:r w:rsidR="003F3AA2" w:rsidRPr="00D41958">
        <w:rPr>
          <w:rFonts w:ascii="Times New Roman" w:hAnsi="Times New Roman" w:cs="Times New Roman"/>
          <w:bCs/>
          <w:color w:val="000000"/>
          <w:sz w:val="28"/>
          <w:szCs w:val="28"/>
        </w:rPr>
        <w:t>селенной территории муниципального образования «</w:t>
      </w:r>
      <w:proofErr w:type="spellStart"/>
      <w:r w:rsidR="003F3AA2" w:rsidRPr="00D41958">
        <w:rPr>
          <w:rFonts w:ascii="Times New Roman" w:hAnsi="Times New Roman" w:cs="Times New Roman"/>
          <w:bCs/>
          <w:color w:val="000000"/>
          <w:sz w:val="28"/>
          <w:szCs w:val="28"/>
        </w:rPr>
        <w:t>Нижнеилимский</w:t>
      </w:r>
      <w:proofErr w:type="spellEnd"/>
      <w:r w:rsidR="003F3AA2" w:rsidRPr="00D419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район»</w:t>
      </w:r>
      <w:r w:rsidR="003F3AA2" w:rsidRPr="00D41958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  <w:r w:rsidR="006C183F" w:rsidRPr="00D41958">
        <w:rPr>
          <w:rFonts w:ascii="Times New Roman" w:hAnsi="Times New Roman" w:cs="Times New Roman"/>
          <w:bCs/>
          <w:sz w:val="28"/>
          <w:szCs w:val="28"/>
        </w:rPr>
        <w:t>»</w:t>
      </w:r>
      <w:r w:rsidR="00F8087B" w:rsidRPr="00D419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2496" w:rsidRPr="00D41958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958">
        <w:rPr>
          <w:rFonts w:ascii="Times New Roman" w:hAnsi="Times New Roman" w:cs="Times New Roman"/>
          <w:b/>
          <w:bCs/>
          <w:sz w:val="28"/>
          <w:szCs w:val="28"/>
        </w:rPr>
        <w:t>Источник официального опубликования МНПА</w:t>
      </w:r>
      <w:r w:rsidRPr="00D41958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B334E2" w:rsidRPr="00D41958">
        <w:rPr>
          <w:rFonts w:ascii="Times New Roman" w:hAnsi="Times New Roman" w:cs="Times New Roman"/>
          <w:bCs/>
          <w:sz w:val="28"/>
          <w:szCs w:val="28"/>
        </w:rPr>
        <w:t>http://nilim-raion.ru/otsenka-reguliruyushchego-vozdeystviya-munitsipalnykh-normativno-pravovykh-aktov/proekty-mnpa//.</w:t>
      </w:r>
    </w:p>
    <w:p w:rsidR="009F2FBF" w:rsidRPr="00D41958" w:rsidRDefault="009F2FBF" w:rsidP="002324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958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органа администрации </w:t>
      </w:r>
      <w:proofErr w:type="spellStart"/>
      <w:r w:rsidRPr="00D41958">
        <w:rPr>
          <w:rFonts w:ascii="Times New Roman" w:hAnsi="Times New Roman" w:cs="Times New Roman"/>
          <w:b/>
          <w:bCs/>
          <w:sz w:val="28"/>
          <w:szCs w:val="28"/>
        </w:rPr>
        <w:t>Нижнеилимского</w:t>
      </w:r>
      <w:proofErr w:type="spellEnd"/>
      <w:r w:rsidRPr="00D4195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района, разработавшего МНПА и (или) к полномочиям которого относится исследуемая сфера общественных отношений</w:t>
      </w:r>
      <w:r w:rsidRPr="00D41958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3F3AA2" w:rsidRPr="00D41958">
        <w:rPr>
          <w:rFonts w:ascii="Times New Roman" w:hAnsi="Times New Roman" w:cs="Times New Roman"/>
          <w:bCs/>
          <w:sz w:val="28"/>
          <w:szCs w:val="28"/>
        </w:rPr>
        <w:t xml:space="preserve">отдел жилищно-коммунального хозяйства, транспорта и связи администрации </w:t>
      </w:r>
      <w:proofErr w:type="spellStart"/>
      <w:r w:rsidR="003F3AA2" w:rsidRPr="00D41958"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 w:rsidR="003F3AA2" w:rsidRPr="00D4195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B334E2" w:rsidRPr="00D41958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D41958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1958">
        <w:rPr>
          <w:rFonts w:ascii="Times New Roman" w:hAnsi="Times New Roman" w:cs="Times New Roman"/>
          <w:bCs/>
          <w:sz w:val="28"/>
          <w:szCs w:val="28"/>
        </w:rPr>
        <w:t>2. Описание существующей проблемы</w:t>
      </w:r>
    </w:p>
    <w:p w:rsidR="00B334E2" w:rsidRPr="00D41958" w:rsidRDefault="009F2FBF" w:rsidP="00B334E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958">
        <w:rPr>
          <w:rFonts w:ascii="Times New Roman" w:hAnsi="Times New Roman" w:cs="Times New Roman"/>
          <w:b/>
          <w:bCs/>
          <w:sz w:val="28"/>
          <w:szCs w:val="28"/>
        </w:rPr>
        <w:t>Причины вмешательства (в чем состоит проблема в целом):</w:t>
      </w:r>
      <w:r w:rsidRPr="00D419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2C5C" w:rsidRPr="00D41958">
        <w:rPr>
          <w:rFonts w:ascii="Times New Roman" w:hAnsi="Times New Roman" w:cs="Times New Roman"/>
          <w:bCs/>
          <w:sz w:val="28"/>
          <w:szCs w:val="28"/>
        </w:rPr>
        <w:t xml:space="preserve">отсутствие процедуры выдачи разрешений на выполнение </w:t>
      </w:r>
      <w:r w:rsidR="00262C5C" w:rsidRPr="00D41958">
        <w:rPr>
          <w:rFonts w:ascii="Times New Roman" w:hAnsi="Times New Roman" w:cs="Times New Roman"/>
          <w:sz w:val="28"/>
          <w:szCs w:val="28"/>
        </w:rPr>
        <w:t xml:space="preserve">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</w:t>
      </w:r>
      <w:r w:rsidR="006268F5">
        <w:rPr>
          <w:rFonts w:ascii="Times New Roman" w:hAnsi="Times New Roman" w:cs="Times New Roman"/>
          <w:bCs/>
          <w:color w:val="000000"/>
          <w:sz w:val="28"/>
          <w:szCs w:val="28"/>
        </w:rPr>
        <w:t>над населенными пунктами на межселенной территории муниципального образования «</w:t>
      </w:r>
      <w:proofErr w:type="spellStart"/>
      <w:r w:rsidR="006268F5">
        <w:rPr>
          <w:rFonts w:ascii="Times New Roman" w:hAnsi="Times New Roman" w:cs="Times New Roman"/>
          <w:bCs/>
          <w:color w:val="000000"/>
          <w:sz w:val="28"/>
          <w:szCs w:val="28"/>
        </w:rPr>
        <w:t>Нижнеилимский</w:t>
      </w:r>
      <w:proofErr w:type="spellEnd"/>
      <w:r w:rsidR="006268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район»</w:t>
      </w:r>
      <w:r w:rsidR="00262C5C" w:rsidRPr="00D419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262C5C" w:rsidRPr="00D41958">
        <w:rPr>
          <w:rFonts w:ascii="Times New Roman" w:hAnsi="Times New Roman" w:cs="Times New Roman"/>
          <w:sz w:val="28"/>
          <w:szCs w:val="28"/>
        </w:rPr>
        <w:t>а также посадки (взлета) на расположенные в границах населенных пунктов</w:t>
      </w:r>
      <w:r w:rsidR="006268F5">
        <w:rPr>
          <w:rFonts w:ascii="Times New Roman" w:hAnsi="Times New Roman" w:cs="Times New Roman"/>
          <w:sz w:val="28"/>
          <w:szCs w:val="28"/>
        </w:rPr>
        <w:t xml:space="preserve"> на</w:t>
      </w:r>
      <w:r w:rsidR="00262C5C" w:rsidRPr="00D419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межселенной </w:t>
      </w:r>
      <w:r w:rsidR="00262C5C" w:rsidRPr="00D4195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территории муниципального образования «</w:t>
      </w:r>
      <w:proofErr w:type="spellStart"/>
      <w:r w:rsidR="00262C5C" w:rsidRPr="00D41958">
        <w:rPr>
          <w:rFonts w:ascii="Times New Roman" w:hAnsi="Times New Roman" w:cs="Times New Roman"/>
          <w:bCs/>
          <w:color w:val="000000"/>
          <w:sz w:val="28"/>
          <w:szCs w:val="28"/>
        </w:rPr>
        <w:t>Нижнеилимский</w:t>
      </w:r>
      <w:proofErr w:type="spellEnd"/>
      <w:r w:rsidR="00262C5C" w:rsidRPr="00D419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район»</w:t>
      </w:r>
      <w:r w:rsidR="00262C5C" w:rsidRPr="00D41958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информации»</w:t>
      </w:r>
      <w:r w:rsidR="00E046D1" w:rsidRPr="00D4195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D368C" w:rsidRPr="00D41958" w:rsidRDefault="009F2FBF" w:rsidP="0002684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958">
        <w:rPr>
          <w:rFonts w:ascii="Times New Roman" w:hAnsi="Times New Roman" w:cs="Times New Roman"/>
          <w:b/>
          <w:bCs/>
          <w:sz w:val="28"/>
          <w:szCs w:val="28"/>
        </w:rPr>
        <w:t>Цель введения правового регулирования:</w:t>
      </w:r>
      <w:r w:rsidR="00B334E2" w:rsidRPr="00D419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15F3" w:rsidRPr="00D41958">
        <w:rPr>
          <w:rFonts w:ascii="Times New Roman" w:hAnsi="Times New Roman" w:cs="Times New Roman"/>
          <w:bCs/>
          <w:sz w:val="28"/>
          <w:szCs w:val="28"/>
        </w:rPr>
        <w:t>р</w:t>
      </w:r>
      <w:r w:rsidR="003A62B5" w:rsidRPr="00D41958">
        <w:rPr>
          <w:rFonts w:ascii="Times New Roman" w:hAnsi="Times New Roman" w:cs="Times New Roman"/>
          <w:sz w:val="28"/>
          <w:szCs w:val="28"/>
        </w:rPr>
        <w:t xml:space="preserve">азработка и утверждение </w:t>
      </w:r>
      <w:r w:rsidR="008276BD" w:rsidRPr="00D41958">
        <w:rPr>
          <w:rFonts w:ascii="Times New Roman" w:hAnsi="Times New Roman" w:cs="Times New Roman"/>
          <w:sz w:val="28"/>
          <w:szCs w:val="28"/>
        </w:rPr>
        <w:t xml:space="preserve">нового </w:t>
      </w:r>
      <w:r w:rsidR="003A62B5" w:rsidRPr="00D4195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proofErr w:type="spellStart"/>
      <w:r w:rsidR="003A62B5" w:rsidRPr="00D41958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3A62B5" w:rsidRPr="00D41958">
        <w:rPr>
          <w:rFonts w:ascii="Times New Roman" w:hAnsi="Times New Roman" w:cs="Times New Roman"/>
          <w:sz w:val="28"/>
          <w:szCs w:val="28"/>
        </w:rPr>
        <w:t xml:space="preserve"> муниципального района муниципальной услуги </w:t>
      </w:r>
      <w:r w:rsidR="00D41958" w:rsidRPr="00D41958">
        <w:rPr>
          <w:rFonts w:ascii="Times New Roman" w:hAnsi="Times New Roman" w:cs="Times New Roman"/>
          <w:sz w:val="28"/>
          <w:szCs w:val="28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</w:t>
      </w:r>
      <w:r w:rsidR="006268F5">
        <w:rPr>
          <w:rFonts w:ascii="Times New Roman" w:hAnsi="Times New Roman" w:cs="Times New Roman"/>
          <w:bCs/>
          <w:color w:val="000000"/>
          <w:sz w:val="28"/>
          <w:szCs w:val="28"/>
        </w:rPr>
        <w:t>над населенными пунктами на межселенной территории муниципального образования «</w:t>
      </w:r>
      <w:proofErr w:type="spellStart"/>
      <w:r w:rsidR="006268F5">
        <w:rPr>
          <w:rFonts w:ascii="Times New Roman" w:hAnsi="Times New Roman" w:cs="Times New Roman"/>
          <w:bCs/>
          <w:color w:val="000000"/>
          <w:sz w:val="28"/>
          <w:szCs w:val="28"/>
        </w:rPr>
        <w:t>Нижнеилимский</w:t>
      </w:r>
      <w:proofErr w:type="spellEnd"/>
      <w:r w:rsidR="006268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район»</w:t>
      </w:r>
      <w:r w:rsidR="00D41958" w:rsidRPr="00D419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D41958" w:rsidRPr="00D41958">
        <w:rPr>
          <w:rFonts w:ascii="Times New Roman" w:hAnsi="Times New Roman" w:cs="Times New Roman"/>
          <w:sz w:val="28"/>
          <w:szCs w:val="28"/>
        </w:rPr>
        <w:t>а также посадки (взлета) на расположенные в границах населенных пунктов</w:t>
      </w:r>
      <w:r w:rsidR="006268F5">
        <w:rPr>
          <w:rFonts w:ascii="Times New Roman" w:hAnsi="Times New Roman" w:cs="Times New Roman"/>
          <w:sz w:val="28"/>
          <w:szCs w:val="28"/>
        </w:rPr>
        <w:t xml:space="preserve"> на</w:t>
      </w:r>
      <w:r w:rsidR="00D41958" w:rsidRPr="00D419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межселенной территории муниципального образования «</w:t>
      </w:r>
      <w:proofErr w:type="spellStart"/>
      <w:r w:rsidR="00D41958" w:rsidRPr="00D41958">
        <w:rPr>
          <w:rFonts w:ascii="Times New Roman" w:hAnsi="Times New Roman" w:cs="Times New Roman"/>
          <w:bCs/>
          <w:color w:val="000000"/>
          <w:sz w:val="28"/>
          <w:szCs w:val="28"/>
        </w:rPr>
        <w:t>Нижнеилимский</w:t>
      </w:r>
      <w:proofErr w:type="spellEnd"/>
      <w:r w:rsidR="00D41958" w:rsidRPr="00D419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район»</w:t>
      </w:r>
      <w:r w:rsidR="00D41958" w:rsidRPr="00D41958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  <w:r w:rsidR="00D41958" w:rsidRPr="00D41958">
        <w:rPr>
          <w:rFonts w:ascii="Times New Roman" w:hAnsi="Times New Roman" w:cs="Times New Roman"/>
          <w:bCs/>
          <w:sz w:val="28"/>
          <w:szCs w:val="28"/>
        </w:rPr>
        <w:t>»</w:t>
      </w:r>
      <w:r w:rsidR="009B4731" w:rsidRPr="00D419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4001" w:rsidRPr="00D41958" w:rsidRDefault="009F2FBF" w:rsidP="00871CA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958">
        <w:rPr>
          <w:rFonts w:ascii="Times New Roman" w:hAnsi="Times New Roman" w:cs="Times New Roman"/>
          <w:b/>
          <w:bCs/>
          <w:sz w:val="28"/>
          <w:szCs w:val="28"/>
        </w:rPr>
        <w:t>Негативные последствия, связанные с существованием рассматриваемой проблемы:</w:t>
      </w:r>
      <w:r w:rsidRPr="00D419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15B1" w:rsidRPr="00D41958">
        <w:rPr>
          <w:rFonts w:ascii="Times New Roman" w:hAnsi="Times New Roman" w:cs="Times New Roman"/>
          <w:sz w:val="28"/>
          <w:szCs w:val="28"/>
        </w:rPr>
        <w:t>отсутствие МНПА, регламентирую</w:t>
      </w:r>
      <w:r w:rsidR="005E08D4" w:rsidRPr="00D41958">
        <w:rPr>
          <w:rFonts w:ascii="Times New Roman" w:hAnsi="Times New Roman" w:cs="Times New Roman"/>
          <w:sz w:val="28"/>
          <w:szCs w:val="28"/>
        </w:rPr>
        <w:t xml:space="preserve">щего порядок предоставления муниципальной услуги </w:t>
      </w:r>
      <w:r w:rsidR="00D41958" w:rsidRPr="00D41958">
        <w:rPr>
          <w:rFonts w:ascii="Times New Roman" w:hAnsi="Times New Roman" w:cs="Times New Roman"/>
          <w:sz w:val="28"/>
          <w:szCs w:val="28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</w:t>
      </w:r>
      <w:r w:rsidR="006268F5">
        <w:rPr>
          <w:rFonts w:ascii="Times New Roman" w:hAnsi="Times New Roman" w:cs="Times New Roman"/>
          <w:bCs/>
          <w:color w:val="000000"/>
          <w:sz w:val="28"/>
          <w:szCs w:val="28"/>
        </w:rPr>
        <w:t>над населенными пунктами на межселенной территории муниципального образования «</w:t>
      </w:r>
      <w:proofErr w:type="spellStart"/>
      <w:r w:rsidR="006268F5">
        <w:rPr>
          <w:rFonts w:ascii="Times New Roman" w:hAnsi="Times New Roman" w:cs="Times New Roman"/>
          <w:bCs/>
          <w:color w:val="000000"/>
          <w:sz w:val="28"/>
          <w:szCs w:val="28"/>
        </w:rPr>
        <w:t>Нижнеилимский</w:t>
      </w:r>
      <w:proofErr w:type="spellEnd"/>
      <w:r w:rsidR="006268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район»</w:t>
      </w:r>
      <w:r w:rsidR="00D41958" w:rsidRPr="00D419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D41958" w:rsidRPr="00D41958">
        <w:rPr>
          <w:rFonts w:ascii="Times New Roman" w:hAnsi="Times New Roman" w:cs="Times New Roman"/>
          <w:sz w:val="28"/>
          <w:szCs w:val="28"/>
        </w:rPr>
        <w:t>а также посадки (взлета) на расположенные в границах населенных пунктов</w:t>
      </w:r>
      <w:r w:rsidR="006268F5">
        <w:rPr>
          <w:rFonts w:ascii="Times New Roman" w:hAnsi="Times New Roman" w:cs="Times New Roman"/>
          <w:sz w:val="28"/>
          <w:szCs w:val="28"/>
        </w:rPr>
        <w:t xml:space="preserve"> на</w:t>
      </w:r>
      <w:r w:rsidR="00D41958" w:rsidRPr="00D419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межселенной территории муниципального образования «</w:t>
      </w:r>
      <w:proofErr w:type="spellStart"/>
      <w:r w:rsidR="00D41958" w:rsidRPr="00D41958">
        <w:rPr>
          <w:rFonts w:ascii="Times New Roman" w:hAnsi="Times New Roman" w:cs="Times New Roman"/>
          <w:bCs/>
          <w:color w:val="000000"/>
          <w:sz w:val="28"/>
          <w:szCs w:val="28"/>
        </w:rPr>
        <w:t>Нижнеилимский</w:t>
      </w:r>
      <w:proofErr w:type="spellEnd"/>
      <w:r w:rsidR="00D41958" w:rsidRPr="00D419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район»</w:t>
      </w:r>
      <w:r w:rsidR="00D41958" w:rsidRPr="00D41958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  <w:r w:rsidR="00D41958" w:rsidRPr="00D41958">
        <w:rPr>
          <w:rFonts w:ascii="Times New Roman" w:hAnsi="Times New Roman" w:cs="Times New Roman"/>
          <w:bCs/>
          <w:sz w:val="28"/>
          <w:szCs w:val="28"/>
        </w:rPr>
        <w:t>»</w:t>
      </w:r>
      <w:r w:rsidR="00D14001" w:rsidRPr="00D41958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D41958" w:rsidRDefault="009F2FBF" w:rsidP="00D4195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958">
        <w:rPr>
          <w:rFonts w:ascii="Times New Roman" w:hAnsi="Times New Roman" w:cs="Times New Roman"/>
          <w:b/>
          <w:bCs/>
          <w:sz w:val="28"/>
          <w:szCs w:val="28"/>
        </w:rPr>
        <w:t>Риски и предполагаемые последствия, связанные с сохранением текущего положения:</w:t>
      </w:r>
      <w:r w:rsidR="00BF7D6C" w:rsidRPr="00D419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1958" w:rsidRPr="00D41958">
        <w:rPr>
          <w:rFonts w:ascii="Times New Roman" w:hAnsi="Times New Roman" w:cs="Times New Roman"/>
          <w:bCs/>
          <w:sz w:val="28"/>
          <w:szCs w:val="28"/>
        </w:rPr>
        <w:t>Отсутствие установленного порядка и стандарта исполнения выдачи разрешения, а также состава, последовательности и сроков выполнения административных процедур не позволяет установить правовые основы порядка исполнения процедуры выдачи разрешения.</w:t>
      </w:r>
    </w:p>
    <w:p w:rsidR="00871CA3" w:rsidRPr="00D41958" w:rsidRDefault="009F2FBF" w:rsidP="0023364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958">
        <w:rPr>
          <w:rFonts w:ascii="Times New Roman" w:hAnsi="Times New Roman" w:cs="Times New Roman"/>
          <w:b/>
          <w:bCs/>
          <w:sz w:val="28"/>
          <w:szCs w:val="28"/>
        </w:rPr>
        <w:t>Основные цели правового регулирования:</w:t>
      </w:r>
      <w:r w:rsidR="00BF7D6C" w:rsidRPr="00D419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2672" w:rsidRPr="00D41958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 xml:space="preserve">регламентирование порядка предоставления </w:t>
      </w:r>
      <w:r w:rsidR="0067356D" w:rsidRPr="00D41958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proofErr w:type="spellStart"/>
      <w:r w:rsidR="00D41958" w:rsidRPr="00D41958">
        <w:rPr>
          <w:rFonts w:ascii="Times New Roman" w:hAnsi="Times New Roman" w:cs="Times New Roman"/>
          <w:sz w:val="28"/>
          <w:szCs w:val="28"/>
        </w:rPr>
        <w:t>услуги</w:t>
      </w:r>
      <w:proofErr w:type="spellEnd"/>
      <w:r w:rsidR="00D41958" w:rsidRPr="00D41958">
        <w:rPr>
          <w:rFonts w:ascii="Times New Roman" w:hAnsi="Times New Roman" w:cs="Times New Roman"/>
          <w:sz w:val="28"/>
          <w:szCs w:val="28"/>
        </w:rPr>
        <w:t xml:space="preserve"> 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</w:t>
      </w:r>
      <w:r w:rsidR="00D41958" w:rsidRPr="00D41958">
        <w:rPr>
          <w:rFonts w:ascii="Times New Roman" w:hAnsi="Times New Roman" w:cs="Times New Roman"/>
          <w:sz w:val="28"/>
          <w:szCs w:val="28"/>
        </w:rPr>
        <w:lastRenderedPageBreak/>
        <w:t xml:space="preserve">массой менее 0,25 кг), подъемов привязных аэростатов </w:t>
      </w:r>
      <w:r w:rsidR="006268F5">
        <w:rPr>
          <w:rFonts w:ascii="Times New Roman" w:hAnsi="Times New Roman" w:cs="Times New Roman"/>
          <w:bCs/>
          <w:color w:val="000000"/>
          <w:sz w:val="28"/>
          <w:szCs w:val="28"/>
        </w:rPr>
        <w:t>над населенными пунктами на межселенной территории муниципального образования «</w:t>
      </w:r>
      <w:proofErr w:type="spellStart"/>
      <w:r w:rsidR="006268F5">
        <w:rPr>
          <w:rFonts w:ascii="Times New Roman" w:hAnsi="Times New Roman" w:cs="Times New Roman"/>
          <w:bCs/>
          <w:color w:val="000000"/>
          <w:sz w:val="28"/>
          <w:szCs w:val="28"/>
        </w:rPr>
        <w:t>Нижнеилимский</w:t>
      </w:r>
      <w:proofErr w:type="spellEnd"/>
      <w:r w:rsidR="006268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район»</w:t>
      </w:r>
      <w:r w:rsidR="00D41958" w:rsidRPr="00D419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D41958" w:rsidRPr="00D41958">
        <w:rPr>
          <w:rFonts w:ascii="Times New Roman" w:hAnsi="Times New Roman" w:cs="Times New Roman"/>
          <w:sz w:val="28"/>
          <w:szCs w:val="28"/>
        </w:rPr>
        <w:t>а также посадки (взлета) на расположенные в границах населенных пунктов</w:t>
      </w:r>
      <w:r w:rsidR="006268F5">
        <w:rPr>
          <w:rFonts w:ascii="Times New Roman" w:hAnsi="Times New Roman" w:cs="Times New Roman"/>
          <w:sz w:val="28"/>
          <w:szCs w:val="28"/>
        </w:rPr>
        <w:t xml:space="preserve"> на</w:t>
      </w:r>
      <w:r w:rsidR="00D41958" w:rsidRPr="00D419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межселенной территории муниципального образования «</w:t>
      </w:r>
      <w:proofErr w:type="spellStart"/>
      <w:r w:rsidR="00D41958" w:rsidRPr="00D41958">
        <w:rPr>
          <w:rFonts w:ascii="Times New Roman" w:hAnsi="Times New Roman" w:cs="Times New Roman"/>
          <w:bCs/>
          <w:color w:val="000000"/>
          <w:sz w:val="28"/>
          <w:szCs w:val="28"/>
        </w:rPr>
        <w:t>Нижнеилимский</w:t>
      </w:r>
      <w:proofErr w:type="spellEnd"/>
      <w:r w:rsidR="00D41958" w:rsidRPr="00D419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район»</w:t>
      </w:r>
      <w:r w:rsidR="00D41958" w:rsidRPr="00D41958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  <w:r w:rsidR="00D41958" w:rsidRPr="00D41958">
        <w:rPr>
          <w:rFonts w:ascii="Times New Roman" w:hAnsi="Times New Roman" w:cs="Times New Roman"/>
          <w:bCs/>
          <w:sz w:val="28"/>
          <w:szCs w:val="28"/>
        </w:rPr>
        <w:t>»</w:t>
      </w:r>
      <w:r w:rsidR="00D14001" w:rsidRPr="00D41958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>.</w:t>
      </w:r>
    </w:p>
    <w:p w:rsidR="009F2FBF" w:rsidRPr="00D41958" w:rsidRDefault="009F2FBF" w:rsidP="0023364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958">
        <w:rPr>
          <w:rFonts w:ascii="Times New Roman" w:hAnsi="Times New Roman" w:cs="Times New Roman"/>
          <w:b/>
          <w:bCs/>
          <w:sz w:val="28"/>
          <w:szCs w:val="28"/>
        </w:rPr>
        <w:t>Соответствие федеральному, региональному и муниципальному законодательству:</w:t>
      </w:r>
      <w:r w:rsidRPr="00D419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3645" w:rsidRPr="00D41958">
        <w:rPr>
          <w:rFonts w:ascii="Times New Roman" w:hAnsi="Times New Roman" w:cs="Times New Roman"/>
          <w:bCs/>
          <w:sz w:val="28"/>
          <w:szCs w:val="28"/>
        </w:rPr>
        <w:t>соответствует федеральному, региональному и муниципальному законодательству.</w:t>
      </w:r>
    </w:p>
    <w:p w:rsidR="009F2FBF" w:rsidRPr="00D41958" w:rsidRDefault="009F2FBF" w:rsidP="00D4044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958">
        <w:rPr>
          <w:rFonts w:ascii="Times New Roman" w:hAnsi="Times New Roman" w:cs="Times New Roman"/>
          <w:b/>
          <w:bCs/>
          <w:sz w:val="28"/>
          <w:szCs w:val="28"/>
        </w:rPr>
        <w:t>Обоснование неэффективности действующего</w:t>
      </w:r>
      <w:r w:rsidR="00D14001" w:rsidRPr="00D41958">
        <w:rPr>
          <w:rFonts w:ascii="Times New Roman" w:hAnsi="Times New Roman" w:cs="Times New Roman"/>
          <w:b/>
          <w:bCs/>
          <w:sz w:val="28"/>
          <w:szCs w:val="28"/>
        </w:rPr>
        <w:t xml:space="preserve"> МНПА</w:t>
      </w:r>
      <w:r w:rsidRPr="00D41958">
        <w:rPr>
          <w:rFonts w:ascii="Times New Roman" w:hAnsi="Times New Roman" w:cs="Times New Roman"/>
          <w:b/>
          <w:bCs/>
          <w:sz w:val="28"/>
          <w:szCs w:val="28"/>
        </w:rPr>
        <w:t xml:space="preserve"> в рассматриваемой сфере </w:t>
      </w:r>
      <w:r w:rsidR="00D40447" w:rsidRPr="00D41958">
        <w:rPr>
          <w:rFonts w:ascii="Times New Roman" w:hAnsi="Times New Roman" w:cs="Times New Roman"/>
          <w:b/>
          <w:bCs/>
          <w:sz w:val="28"/>
          <w:szCs w:val="28"/>
        </w:rPr>
        <w:t>правового регулирования:</w:t>
      </w:r>
      <w:r w:rsidR="0067356D" w:rsidRPr="00D41958">
        <w:rPr>
          <w:rFonts w:ascii="Times New Roman" w:hAnsi="Times New Roman" w:cs="Times New Roman"/>
          <w:bCs/>
          <w:sz w:val="28"/>
          <w:szCs w:val="28"/>
        </w:rPr>
        <w:t xml:space="preserve"> действующий МНПА </w:t>
      </w:r>
      <w:r w:rsidR="00D41958" w:rsidRPr="00D41958">
        <w:rPr>
          <w:rFonts w:ascii="Times New Roman" w:hAnsi="Times New Roman" w:cs="Times New Roman"/>
          <w:bCs/>
          <w:sz w:val="28"/>
          <w:szCs w:val="28"/>
        </w:rPr>
        <w:t>отсутствует.</w:t>
      </w:r>
    </w:p>
    <w:p w:rsidR="009F2FBF" w:rsidRPr="00D41958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1958">
        <w:rPr>
          <w:rFonts w:ascii="Times New Roman" w:hAnsi="Times New Roman" w:cs="Times New Roman"/>
          <w:bCs/>
          <w:sz w:val="28"/>
          <w:szCs w:val="28"/>
        </w:rPr>
        <w:t>4. Возможные варианты достижения поставленной цели</w:t>
      </w:r>
    </w:p>
    <w:p w:rsidR="009F2FBF" w:rsidRPr="00D41958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958">
        <w:rPr>
          <w:rFonts w:ascii="Times New Roman" w:hAnsi="Times New Roman" w:cs="Times New Roman"/>
          <w:b/>
          <w:bCs/>
          <w:sz w:val="28"/>
          <w:szCs w:val="28"/>
        </w:rPr>
        <w:t>Невмешательство</w:t>
      </w:r>
      <w:r w:rsidRPr="00D41958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D40447" w:rsidRPr="00D41958">
        <w:rPr>
          <w:rFonts w:ascii="Times New Roman" w:hAnsi="Times New Roman" w:cs="Times New Roman"/>
          <w:bCs/>
          <w:sz w:val="28"/>
          <w:szCs w:val="28"/>
        </w:rPr>
        <w:t>недопустимо.</w:t>
      </w:r>
    </w:p>
    <w:p w:rsidR="009F2FBF" w:rsidRPr="00D41958" w:rsidRDefault="009F2FBF" w:rsidP="00871CA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958">
        <w:rPr>
          <w:rFonts w:ascii="Times New Roman" w:hAnsi="Times New Roman" w:cs="Times New Roman"/>
          <w:b/>
          <w:bCs/>
          <w:sz w:val="28"/>
          <w:szCs w:val="28"/>
        </w:rPr>
        <w:t>Совершенствование применения существующего регулирования:</w:t>
      </w:r>
      <w:r w:rsidR="0067356D" w:rsidRPr="00D419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1958" w:rsidRPr="00D41958">
        <w:rPr>
          <w:rFonts w:ascii="Times New Roman" w:hAnsi="Times New Roman" w:cs="Times New Roman"/>
          <w:bCs/>
          <w:sz w:val="28"/>
          <w:szCs w:val="28"/>
        </w:rPr>
        <w:t>невозможно</w:t>
      </w:r>
      <w:r w:rsidR="00437DE1" w:rsidRPr="00D41958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D41958" w:rsidRDefault="009F2FBF" w:rsidP="00D4044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958">
        <w:rPr>
          <w:rFonts w:ascii="Times New Roman" w:hAnsi="Times New Roman" w:cs="Times New Roman"/>
          <w:b/>
          <w:bCs/>
          <w:sz w:val="28"/>
          <w:szCs w:val="28"/>
        </w:rPr>
        <w:t>Саморегулирование:</w:t>
      </w:r>
      <w:r w:rsidRPr="00D419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447" w:rsidRPr="00D41958">
        <w:rPr>
          <w:rFonts w:ascii="Times New Roman" w:hAnsi="Times New Roman" w:cs="Times New Roman"/>
          <w:bCs/>
          <w:sz w:val="28"/>
          <w:szCs w:val="28"/>
        </w:rPr>
        <w:t>невозможно</w:t>
      </w:r>
      <w:r w:rsidR="00437DE1" w:rsidRPr="00D41958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D41958" w:rsidRDefault="009F2FBF" w:rsidP="00D4044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958">
        <w:rPr>
          <w:rFonts w:ascii="Times New Roman" w:hAnsi="Times New Roman" w:cs="Times New Roman"/>
          <w:b/>
          <w:bCs/>
          <w:sz w:val="28"/>
          <w:szCs w:val="28"/>
        </w:rPr>
        <w:t>Прямое регулирование</w:t>
      </w:r>
      <w:r w:rsidRPr="00D41958">
        <w:rPr>
          <w:rFonts w:ascii="Times New Roman" w:hAnsi="Times New Roman" w:cs="Times New Roman"/>
          <w:bCs/>
          <w:sz w:val="28"/>
          <w:szCs w:val="28"/>
        </w:rPr>
        <w:t>:</w:t>
      </w:r>
      <w:r w:rsidR="003F7459" w:rsidRPr="00D419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1958" w:rsidRPr="00D41958">
        <w:rPr>
          <w:rFonts w:ascii="Times New Roman" w:hAnsi="Times New Roman" w:cs="Times New Roman"/>
          <w:bCs/>
          <w:sz w:val="28"/>
          <w:szCs w:val="28"/>
        </w:rPr>
        <w:t>предполагается</w:t>
      </w:r>
      <w:r w:rsidR="00437DE1" w:rsidRPr="00D41958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D41958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1958">
        <w:rPr>
          <w:rFonts w:ascii="Times New Roman" w:hAnsi="Times New Roman" w:cs="Times New Roman"/>
          <w:bCs/>
          <w:sz w:val="28"/>
          <w:szCs w:val="28"/>
        </w:rPr>
        <w:t>5. Анализ издержек и выгод каждой из рассматриваемых альтернатив, варианты достижения поставленной цели</w:t>
      </w:r>
    </w:p>
    <w:p w:rsidR="009F2FBF" w:rsidRPr="00D41958" w:rsidRDefault="009F2FBF" w:rsidP="0075029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958">
        <w:rPr>
          <w:rFonts w:ascii="Times New Roman" w:hAnsi="Times New Roman" w:cs="Times New Roman"/>
          <w:b/>
          <w:bCs/>
          <w:sz w:val="28"/>
          <w:szCs w:val="28"/>
        </w:rPr>
        <w:t>Описание основных групп предпринимательской и инвестиционной деятельности или территории, на которые будет оказано воздействие:</w:t>
      </w:r>
      <w:r w:rsidRPr="00D419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29B7" w:rsidRPr="00D41958">
        <w:rPr>
          <w:rFonts w:ascii="Times New Roman" w:hAnsi="Times New Roman" w:cs="Times New Roman"/>
          <w:bCs/>
          <w:sz w:val="28"/>
          <w:szCs w:val="28"/>
        </w:rPr>
        <w:t>юридические лица и индивидуальные предприниматели</w:t>
      </w:r>
      <w:r w:rsidR="00D35FA2" w:rsidRPr="00D41958">
        <w:rPr>
          <w:rFonts w:ascii="Times New Roman" w:hAnsi="Times New Roman" w:cs="Times New Roman"/>
          <w:bCs/>
          <w:sz w:val="28"/>
          <w:szCs w:val="28"/>
        </w:rPr>
        <w:t>,</w:t>
      </w:r>
      <w:r w:rsidR="004C29B7" w:rsidRPr="00D419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637" w:rsidRPr="00D41958">
        <w:rPr>
          <w:rFonts w:ascii="Times New Roman" w:hAnsi="Times New Roman" w:cs="Times New Roman"/>
          <w:bCs/>
          <w:sz w:val="28"/>
          <w:szCs w:val="28"/>
        </w:rPr>
        <w:t xml:space="preserve">которым необходимо </w:t>
      </w:r>
      <w:r w:rsidR="009B4731" w:rsidRPr="00D41958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</w:t>
      </w:r>
      <w:r w:rsidR="006C183F" w:rsidRPr="00D41958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D41958" w:rsidRPr="00D41958"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r w:rsidR="00D41958" w:rsidRPr="00D41958">
        <w:rPr>
          <w:rFonts w:ascii="Times New Roman" w:hAnsi="Times New Roman" w:cs="Times New Roman"/>
          <w:sz w:val="28"/>
          <w:szCs w:val="28"/>
        </w:rPr>
        <w:t xml:space="preserve">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</w:t>
      </w:r>
      <w:r w:rsidR="006268F5">
        <w:rPr>
          <w:rFonts w:ascii="Times New Roman" w:hAnsi="Times New Roman" w:cs="Times New Roman"/>
          <w:bCs/>
          <w:color w:val="000000"/>
          <w:sz w:val="28"/>
          <w:szCs w:val="28"/>
        </w:rPr>
        <w:t>над населенными пунктами на межселенной территории муниципального образования «</w:t>
      </w:r>
      <w:proofErr w:type="spellStart"/>
      <w:r w:rsidR="006268F5">
        <w:rPr>
          <w:rFonts w:ascii="Times New Roman" w:hAnsi="Times New Roman" w:cs="Times New Roman"/>
          <w:bCs/>
          <w:color w:val="000000"/>
          <w:sz w:val="28"/>
          <w:szCs w:val="28"/>
        </w:rPr>
        <w:t>Нижнеилимский</w:t>
      </w:r>
      <w:proofErr w:type="spellEnd"/>
      <w:r w:rsidR="006268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район»</w:t>
      </w:r>
      <w:r w:rsidR="00D41958" w:rsidRPr="00D419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D41958" w:rsidRPr="00D41958">
        <w:rPr>
          <w:rFonts w:ascii="Times New Roman" w:hAnsi="Times New Roman" w:cs="Times New Roman"/>
          <w:sz w:val="28"/>
          <w:szCs w:val="28"/>
        </w:rPr>
        <w:t>а также посадки (взлета) на расположенные в границах населенных пунктов</w:t>
      </w:r>
      <w:r w:rsidR="006268F5">
        <w:rPr>
          <w:rFonts w:ascii="Times New Roman" w:hAnsi="Times New Roman" w:cs="Times New Roman"/>
          <w:sz w:val="28"/>
          <w:szCs w:val="28"/>
        </w:rPr>
        <w:t xml:space="preserve"> на</w:t>
      </w:r>
      <w:r w:rsidR="00D41958" w:rsidRPr="00D419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межселенной территории муниципального образования «</w:t>
      </w:r>
      <w:proofErr w:type="spellStart"/>
      <w:r w:rsidR="00D41958" w:rsidRPr="00D41958">
        <w:rPr>
          <w:rFonts w:ascii="Times New Roman" w:hAnsi="Times New Roman" w:cs="Times New Roman"/>
          <w:bCs/>
          <w:color w:val="000000"/>
          <w:sz w:val="28"/>
          <w:szCs w:val="28"/>
        </w:rPr>
        <w:t>Нижнеилимский</w:t>
      </w:r>
      <w:proofErr w:type="spellEnd"/>
      <w:r w:rsidR="00D41958" w:rsidRPr="00D419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район»</w:t>
      </w:r>
      <w:r w:rsidR="00D41958" w:rsidRPr="00D41958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информации»</w:t>
      </w:r>
      <w:r w:rsidR="002077BC" w:rsidRPr="00D41958">
        <w:rPr>
          <w:rFonts w:ascii="Times New Roman" w:hAnsi="Times New Roman" w:cs="Times New Roman"/>
          <w:sz w:val="28"/>
          <w:szCs w:val="28"/>
        </w:rPr>
        <w:t>.</w:t>
      </w:r>
    </w:p>
    <w:p w:rsidR="00871CA3" w:rsidRPr="00D41958" w:rsidRDefault="009F2FBF" w:rsidP="004C29B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958">
        <w:rPr>
          <w:rFonts w:ascii="Times New Roman" w:hAnsi="Times New Roman" w:cs="Times New Roman"/>
          <w:b/>
          <w:bCs/>
          <w:sz w:val="28"/>
          <w:szCs w:val="28"/>
        </w:rPr>
        <w:t>Ожидаемые негативное и позитивное воздействие правового регулирования:</w:t>
      </w:r>
      <w:r w:rsidR="00750291" w:rsidRPr="00D419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1D6" w:rsidRPr="00D41958">
        <w:rPr>
          <w:rFonts w:ascii="Times New Roman" w:hAnsi="Times New Roman" w:cs="Times New Roman"/>
          <w:bCs/>
          <w:sz w:val="28"/>
          <w:szCs w:val="28"/>
        </w:rPr>
        <w:t>н</w:t>
      </w:r>
      <w:r w:rsidR="00750291" w:rsidRPr="00D41958">
        <w:rPr>
          <w:rFonts w:ascii="Times New Roman" w:hAnsi="Times New Roman" w:cs="Times New Roman"/>
          <w:bCs/>
          <w:sz w:val="28"/>
          <w:szCs w:val="28"/>
        </w:rPr>
        <w:t>егативное воздействие</w:t>
      </w:r>
      <w:r w:rsidR="00C05CFB" w:rsidRPr="00D41958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BA3A32" w:rsidRPr="00D41958">
        <w:rPr>
          <w:rFonts w:ascii="Times New Roman" w:hAnsi="Times New Roman" w:cs="Times New Roman"/>
          <w:bCs/>
          <w:sz w:val="28"/>
          <w:szCs w:val="28"/>
        </w:rPr>
        <w:t>отсутствует</w:t>
      </w:r>
      <w:r w:rsidR="00750291" w:rsidRPr="00D41958">
        <w:rPr>
          <w:rFonts w:ascii="Times New Roman" w:hAnsi="Times New Roman" w:cs="Times New Roman"/>
          <w:bCs/>
          <w:sz w:val="28"/>
          <w:szCs w:val="28"/>
        </w:rPr>
        <w:t xml:space="preserve">, позитивное воздействие: </w:t>
      </w:r>
      <w:r w:rsidR="0067356D" w:rsidRPr="00D4195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регламентирование порядка предоставления </w:t>
      </w:r>
      <w:r w:rsidR="0067356D" w:rsidRPr="00D41958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D41958" w:rsidRPr="00D41958">
        <w:rPr>
          <w:rFonts w:ascii="Times New Roman" w:hAnsi="Times New Roman" w:cs="Times New Roman"/>
          <w:sz w:val="28"/>
          <w:szCs w:val="28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</w:t>
      </w:r>
      <w:bookmarkStart w:id="1" w:name="_Hlk128408529"/>
      <w:r w:rsidR="00D41958" w:rsidRPr="00D41958">
        <w:rPr>
          <w:rFonts w:ascii="Times New Roman" w:hAnsi="Times New Roman" w:cs="Times New Roman"/>
          <w:sz w:val="28"/>
          <w:szCs w:val="28"/>
        </w:rPr>
        <w:t xml:space="preserve">подъемов привязных аэростатов </w:t>
      </w:r>
      <w:r w:rsidR="006268F5">
        <w:rPr>
          <w:rFonts w:ascii="Times New Roman" w:hAnsi="Times New Roman" w:cs="Times New Roman"/>
          <w:bCs/>
          <w:color w:val="000000"/>
          <w:sz w:val="28"/>
          <w:szCs w:val="28"/>
        </w:rPr>
        <w:t>над населенными пунктами на межселенной территории муниципального образования «</w:t>
      </w:r>
      <w:proofErr w:type="spellStart"/>
      <w:r w:rsidR="006268F5">
        <w:rPr>
          <w:rFonts w:ascii="Times New Roman" w:hAnsi="Times New Roman" w:cs="Times New Roman"/>
          <w:bCs/>
          <w:color w:val="000000"/>
          <w:sz w:val="28"/>
          <w:szCs w:val="28"/>
        </w:rPr>
        <w:t>Нижнеилимский</w:t>
      </w:r>
      <w:proofErr w:type="spellEnd"/>
      <w:r w:rsidR="006268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район»</w:t>
      </w:r>
      <w:r w:rsidR="00D41958" w:rsidRPr="00D419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D41958" w:rsidRPr="00D41958">
        <w:rPr>
          <w:rFonts w:ascii="Times New Roman" w:hAnsi="Times New Roman" w:cs="Times New Roman"/>
          <w:sz w:val="28"/>
          <w:szCs w:val="28"/>
        </w:rPr>
        <w:t>а также посадки (взлета) на расположенные в границах населенных пунктов</w:t>
      </w:r>
      <w:r w:rsidR="006268F5">
        <w:rPr>
          <w:rFonts w:ascii="Times New Roman" w:hAnsi="Times New Roman" w:cs="Times New Roman"/>
          <w:sz w:val="28"/>
          <w:szCs w:val="28"/>
        </w:rPr>
        <w:t xml:space="preserve"> на</w:t>
      </w:r>
      <w:r w:rsidR="00D41958" w:rsidRPr="00D419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межселенной территории муниципального образования «</w:t>
      </w:r>
      <w:proofErr w:type="spellStart"/>
      <w:r w:rsidR="00D41958" w:rsidRPr="00D41958">
        <w:rPr>
          <w:rFonts w:ascii="Times New Roman" w:hAnsi="Times New Roman" w:cs="Times New Roman"/>
          <w:bCs/>
          <w:color w:val="000000"/>
          <w:sz w:val="28"/>
          <w:szCs w:val="28"/>
        </w:rPr>
        <w:t>Нижнеилимский</w:t>
      </w:r>
      <w:proofErr w:type="spellEnd"/>
      <w:r w:rsidR="00D41958" w:rsidRPr="00D419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район»</w:t>
      </w:r>
      <w:r w:rsidR="00D41958" w:rsidRPr="00D41958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информации»</w:t>
      </w:r>
      <w:bookmarkEnd w:id="1"/>
      <w:r w:rsidR="00871CA3" w:rsidRPr="00D41958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D41958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958">
        <w:rPr>
          <w:rFonts w:ascii="Times New Roman" w:hAnsi="Times New Roman" w:cs="Times New Roman"/>
          <w:b/>
          <w:bCs/>
          <w:sz w:val="28"/>
          <w:szCs w:val="28"/>
        </w:rPr>
        <w:t>Количественная оценка соответствующего воздействия:</w:t>
      </w:r>
      <w:r w:rsidRPr="00D419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DF3" w:rsidRPr="00D41958">
        <w:rPr>
          <w:rFonts w:ascii="Times New Roman" w:hAnsi="Times New Roman" w:cs="Times New Roman"/>
          <w:bCs/>
          <w:sz w:val="28"/>
          <w:szCs w:val="28"/>
        </w:rPr>
        <w:t>невозможна</w:t>
      </w:r>
      <w:r w:rsidR="00F231D6" w:rsidRPr="00D41958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D41958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1958">
        <w:rPr>
          <w:rFonts w:ascii="Times New Roman" w:hAnsi="Times New Roman" w:cs="Times New Roman"/>
          <w:bCs/>
          <w:sz w:val="28"/>
          <w:szCs w:val="28"/>
        </w:rPr>
        <w:t>(если возможно)</w:t>
      </w:r>
    </w:p>
    <w:p w:rsidR="009F2FBF" w:rsidRPr="00D41958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958">
        <w:rPr>
          <w:rFonts w:ascii="Times New Roman" w:hAnsi="Times New Roman" w:cs="Times New Roman"/>
          <w:b/>
          <w:bCs/>
          <w:sz w:val="28"/>
          <w:szCs w:val="28"/>
        </w:rPr>
        <w:t xml:space="preserve">Период воздействия: </w:t>
      </w:r>
      <w:r w:rsidR="0067356D" w:rsidRPr="00D41958">
        <w:rPr>
          <w:rFonts w:ascii="Times New Roman" w:hAnsi="Times New Roman" w:cs="Times New Roman"/>
          <w:bCs/>
          <w:sz w:val="28"/>
          <w:szCs w:val="28"/>
        </w:rPr>
        <w:t>долгосрочный</w:t>
      </w:r>
    </w:p>
    <w:p w:rsidR="009F2FBF" w:rsidRPr="00D41958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1958">
        <w:rPr>
          <w:rFonts w:ascii="Times New Roman" w:hAnsi="Times New Roman" w:cs="Times New Roman"/>
          <w:bCs/>
          <w:sz w:val="28"/>
          <w:szCs w:val="28"/>
        </w:rPr>
        <w:t>(кратко-, средне- или долгосрочный)</w:t>
      </w:r>
    </w:p>
    <w:p w:rsidR="00DB0074" w:rsidRPr="00D41958" w:rsidRDefault="009F2FBF" w:rsidP="00DB00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958">
        <w:rPr>
          <w:rFonts w:ascii="Times New Roman" w:hAnsi="Times New Roman" w:cs="Times New Roman"/>
          <w:b/>
          <w:bCs/>
          <w:sz w:val="28"/>
          <w:szCs w:val="28"/>
        </w:rPr>
        <w:t>Основные результаты, риски и ограничения использования правового регулирования:</w:t>
      </w:r>
      <w:r w:rsidRPr="00D419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356D" w:rsidRPr="00D41958">
        <w:rPr>
          <w:rFonts w:ascii="Times New Roman" w:hAnsi="Times New Roman" w:cs="Times New Roman"/>
          <w:bCs/>
          <w:sz w:val="28"/>
          <w:szCs w:val="28"/>
        </w:rPr>
        <w:t>отсутствуют</w:t>
      </w:r>
      <w:r w:rsidR="00871CA3" w:rsidRPr="00D4195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F2FBF" w:rsidRPr="00D41958" w:rsidRDefault="009F2FBF" w:rsidP="00DB00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958">
        <w:rPr>
          <w:rFonts w:ascii="Times New Roman" w:hAnsi="Times New Roman" w:cs="Times New Roman"/>
          <w:bCs/>
          <w:sz w:val="28"/>
          <w:szCs w:val="28"/>
        </w:rPr>
        <w:t>6. Публичные консультации</w:t>
      </w:r>
    </w:p>
    <w:p w:rsidR="00AD3DF3" w:rsidRPr="00D41958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958">
        <w:rPr>
          <w:rFonts w:ascii="Times New Roman" w:hAnsi="Times New Roman" w:cs="Times New Roman"/>
          <w:b/>
          <w:bCs/>
          <w:sz w:val="28"/>
          <w:szCs w:val="28"/>
        </w:rPr>
        <w:t>Стороны, с которыми были проведены консультации:</w:t>
      </w:r>
      <w:r w:rsidRPr="00D419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DF3" w:rsidRPr="00D41958">
        <w:rPr>
          <w:rFonts w:ascii="Times New Roman" w:hAnsi="Times New Roman" w:cs="Times New Roman"/>
          <w:bCs/>
          <w:sz w:val="28"/>
          <w:szCs w:val="28"/>
        </w:rPr>
        <w:t xml:space="preserve">проведены публичные консультации по проекту муниципального нормативного правового акта в сети интернет </w:t>
      </w:r>
      <w:hyperlink r:id="rId4" w:history="1">
        <w:r w:rsidR="00AD3DF3" w:rsidRPr="00D4195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http://nilim.irkobl.ru/otsenka-reguliruyushchego-vozdeystviya-munitsipalnykh-normativno-pravovykh-aktov/proekty-mnpa/</w:t>
        </w:r>
      </w:hyperlink>
      <w:r w:rsidR="00AD3DF3" w:rsidRPr="00D41958">
        <w:rPr>
          <w:rFonts w:ascii="Times New Roman" w:hAnsi="Times New Roman" w:cs="Times New Roman"/>
          <w:bCs/>
          <w:sz w:val="28"/>
          <w:szCs w:val="28"/>
        </w:rPr>
        <w:t>,</w:t>
      </w:r>
      <w:r w:rsidR="00B151B5" w:rsidRPr="00D419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DF3" w:rsidRPr="00D41958">
        <w:rPr>
          <w:rFonts w:ascii="Times New Roman" w:hAnsi="Times New Roman" w:cs="Times New Roman"/>
          <w:bCs/>
          <w:sz w:val="28"/>
          <w:szCs w:val="28"/>
        </w:rPr>
        <w:t>предоставлена возможность представления замечаний и предложений всем заинтересованным участникам.</w:t>
      </w:r>
    </w:p>
    <w:p w:rsidR="009F2FBF" w:rsidRPr="00D41958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958">
        <w:rPr>
          <w:rFonts w:ascii="Times New Roman" w:hAnsi="Times New Roman" w:cs="Times New Roman"/>
          <w:b/>
          <w:bCs/>
          <w:sz w:val="28"/>
          <w:szCs w:val="28"/>
        </w:rPr>
        <w:t>Основные результаты консультаций:</w:t>
      </w:r>
      <w:r w:rsidRPr="00D419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DF3" w:rsidRPr="00D41958">
        <w:rPr>
          <w:rFonts w:ascii="Times New Roman" w:hAnsi="Times New Roman" w:cs="Times New Roman"/>
          <w:bCs/>
          <w:sz w:val="28"/>
          <w:szCs w:val="28"/>
        </w:rPr>
        <w:t>предложения, замечания отсутствуют.</w:t>
      </w:r>
    </w:p>
    <w:p w:rsidR="006C183F" w:rsidRPr="00D41958" w:rsidRDefault="006C183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F2FBF" w:rsidRPr="00D41958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1958">
        <w:rPr>
          <w:rFonts w:ascii="Times New Roman" w:hAnsi="Times New Roman" w:cs="Times New Roman"/>
          <w:bCs/>
          <w:sz w:val="28"/>
          <w:szCs w:val="28"/>
        </w:rPr>
        <w:t>7. Рекомендуемый вариант регулирующего решения</w:t>
      </w:r>
    </w:p>
    <w:p w:rsidR="00AD3DF3" w:rsidRPr="00D41958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958">
        <w:rPr>
          <w:rFonts w:ascii="Times New Roman" w:hAnsi="Times New Roman" w:cs="Times New Roman"/>
          <w:b/>
          <w:bCs/>
          <w:sz w:val="28"/>
          <w:szCs w:val="28"/>
        </w:rPr>
        <w:t>Описание выбранного варианта:</w:t>
      </w:r>
      <w:r w:rsidRPr="00D419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356D" w:rsidRPr="00D41958">
        <w:rPr>
          <w:rFonts w:ascii="Times New Roman" w:hAnsi="Times New Roman" w:cs="Times New Roman"/>
          <w:bCs/>
          <w:sz w:val="28"/>
          <w:szCs w:val="28"/>
        </w:rPr>
        <w:t>принятие нового МНПА</w:t>
      </w:r>
      <w:r w:rsidR="00F231D6" w:rsidRPr="00D41958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D41958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958">
        <w:rPr>
          <w:rFonts w:ascii="Times New Roman" w:hAnsi="Times New Roman" w:cs="Times New Roman"/>
          <w:bCs/>
          <w:sz w:val="28"/>
          <w:szCs w:val="28"/>
        </w:rPr>
        <w:t>(принятие новых МНПА, признание утратившими силу МНПА, внесение изменений в МНПА, направление предложений по изменению законодательства, сохранение действующего режима регулирования)</w:t>
      </w:r>
    </w:p>
    <w:p w:rsidR="009F2FBF" w:rsidRPr="00D41958" w:rsidRDefault="009F2FBF" w:rsidP="0035587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958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соответствия масштаба регулирующего решения </w:t>
      </w:r>
      <w:r w:rsidRPr="00D41958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масштабу существующей проблемы:</w:t>
      </w:r>
      <w:r w:rsidRPr="00D419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356D" w:rsidRPr="00D41958">
        <w:rPr>
          <w:rFonts w:ascii="Times New Roman" w:hAnsi="Times New Roman" w:cs="Times New Roman"/>
          <w:bCs/>
          <w:sz w:val="28"/>
          <w:szCs w:val="28"/>
        </w:rPr>
        <w:t>в соответствии Федеральным законом от 27.07.2010 №210-ФЗ «Об организации предоставления государственных и муниципальных услуг»</w:t>
      </w:r>
      <w:r w:rsidR="0067356D" w:rsidRPr="00D41958">
        <w:rPr>
          <w:rFonts w:ascii="Times New Roman" w:hAnsi="Times New Roman" w:cs="Times New Roman"/>
          <w:bCs/>
          <w:iCs/>
          <w:sz w:val="28"/>
          <w:szCs w:val="28"/>
        </w:rPr>
        <w:t xml:space="preserve"> порядок предоставления муниципальных услуг регулируется административными регламентами.</w:t>
      </w:r>
    </w:p>
    <w:p w:rsidR="009F2FBF" w:rsidRPr="00D41958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958">
        <w:rPr>
          <w:rFonts w:ascii="Times New Roman" w:hAnsi="Times New Roman" w:cs="Times New Roman"/>
          <w:b/>
          <w:bCs/>
          <w:sz w:val="28"/>
          <w:szCs w:val="28"/>
        </w:rPr>
        <w:t>Ожидаемые выгоды и издержки</w:t>
      </w:r>
      <w:r w:rsidRPr="00D41958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67356D" w:rsidRPr="00D41958">
        <w:rPr>
          <w:rFonts w:ascii="Times New Roman" w:hAnsi="Times New Roman" w:cs="Times New Roman"/>
          <w:bCs/>
          <w:sz w:val="28"/>
          <w:szCs w:val="28"/>
        </w:rPr>
        <w:t>отсутствуют.</w:t>
      </w:r>
    </w:p>
    <w:p w:rsidR="009F2FBF" w:rsidRPr="00D41958" w:rsidRDefault="009F2FBF" w:rsidP="00DB0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958">
        <w:rPr>
          <w:rFonts w:ascii="Times New Roman" w:hAnsi="Times New Roman" w:cs="Times New Roman"/>
          <w:b/>
          <w:bCs/>
          <w:sz w:val="28"/>
          <w:szCs w:val="28"/>
        </w:rPr>
        <w:t>Необходимые меры, позволяющие максимизировать позитивные/минимизировать негативные последствия применения соответствующего варианта:</w:t>
      </w:r>
      <w:r w:rsidR="004C29B7" w:rsidRPr="00D419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356D" w:rsidRPr="00D41958">
        <w:rPr>
          <w:rFonts w:ascii="Times New Roman" w:hAnsi="Times New Roman" w:cs="Times New Roman"/>
          <w:bCs/>
          <w:sz w:val="28"/>
          <w:szCs w:val="28"/>
        </w:rPr>
        <w:t>соблюдение административного регламента сотрудниками</w:t>
      </w:r>
      <w:r w:rsidR="006C305E" w:rsidRPr="00D41958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D41958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1958">
        <w:rPr>
          <w:rFonts w:ascii="Times New Roman" w:hAnsi="Times New Roman" w:cs="Times New Roman"/>
          <w:bCs/>
          <w:sz w:val="28"/>
          <w:szCs w:val="28"/>
        </w:rPr>
        <w:t>8. Реализация выбранного варианта</w:t>
      </w:r>
    </w:p>
    <w:p w:rsidR="00D24EF5" w:rsidRPr="00D41958" w:rsidRDefault="009F2FBF" w:rsidP="00D24EF5">
      <w:pPr>
        <w:pStyle w:val="1"/>
        <w:shd w:val="clear" w:color="auto" w:fill="FFFFFF"/>
        <w:spacing w:before="161" w:beforeAutospacing="0" w:after="161" w:afterAutospacing="0"/>
        <w:ind w:firstLine="708"/>
        <w:jc w:val="both"/>
        <w:rPr>
          <w:b w:val="0"/>
          <w:color w:val="000000"/>
          <w:sz w:val="28"/>
          <w:szCs w:val="28"/>
        </w:rPr>
      </w:pPr>
      <w:r w:rsidRPr="00D41958">
        <w:rPr>
          <w:sz w:val="28"/>
          <w:szCs w:val="28"/>
        </w:rPr>
        <w:t>Организационные вопросы практического применения выбранного варианта:</w:t>
      </w:r>
      <w:r w:rsidR="00CB2E18" w:rsidRPr="00D41958">
        <w:rPr>
          <w:b w:val="0"/>
          <w:sz w:val="28"/>
          <w:szCs w:val="28"/>
        </w:rPr>
        <w:t xml:space="preserve"> </w:t>
      </w:r>
      <w:r w:rsidR="0067356D" w:rsidRPr="00D41958">
        <w:rPr>
          <w:b w:val="0"/>
          <w:bCs w:val="0"/>
          <w:sz w:val="28"/>
          <w:szCs w:val="28"/>
        </w:rPr>
        <w:t xml:space="preserve">размещение административного регламента на официальном сайте администрации </w:t>
      </w:r>
      <w:proofErr w:type="spellStart"/>
      <w:r w:rsidR="0067356D" w:rsidRPr="00D41958">
        <w:rPr>
          <w:b w:val="0"/>
          <w:bCs w:val="0"/>
          <w:sz w:val="28"/>
          <w:szCs w:val="28"/>
        </w:rPr>
        <w:t>Нижнеилимского</w:t>
      </w:r>
      <w:proofErr w:type="spellEnd"/>
      <w:r w:rsidR="0067356D" w:rsidRPr="00D41958">
        <w:rPr>
          <w:b w:val="0"/>
          <w:bCs w:val="0"/>
          <w:sz w:val="28"/>
          <w:szCs w:val="28"/>
        </w:rPr>
        <w:t xml:space="preserve"> муниципального района.</w:t>
      </w:r>
    </w:p>
    <w:p w:rsidR="009F2FBF" w:rsidRPr="00D41958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2FBF" w:rsidRPr="00D41958" w:rsidRDefault="009F2FBF" w:rsidP="001662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958">
        <w:rPr>
          <w:rFonts w:ascii="Times New Roman" w:hAnsi="Times New Roman" w:cs="Times New Roman"/>
          <w:b/>
          <w:bCs/>
          <w:sz w:val="28"/>
          <w:szCs w:val="28"/>
        </w:rPr>
        <w:t>Вопросы осуществления последующей оценки эффективности:</w:t>
      </w:r>
      <w:r w:rsidR="001662F8" w:rsidRPr="00D419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7E85" w:rsidRPr="00D41958">
        <w:rPr>
          <w:rFonts w:ascii="Times New Roman" w:hAnsi="Times New Roman" w:cs="Times New Roman"/>
          <w:bCs/>
          <w:sz w:val="28"/>
          <w:szCs w:val="28"/>
        </w:rPr>
        <w:t>оценка эффективности не требуется</w:t>
      </w:r>
      <w:r w:rsidR="00D24EF5" w:rsidRPr="00D41958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D41958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1958">
        <w:rPr>
          <w:rFonts w:ascii="Times New Roman" w:hAnsi="Times New Roman" w:cs="Times New Roman"/>
          <w:bCs/>
          <w:sz w:val="28"/>
          <w:szCs w:val="28"/>
        </w:rPr>
        <w:t>9. Информация об исполнителях</w:t>
      </w:r>
    </w:p>
    <w:p w:rsidR="009F2FBF" w:rsidRPr="00D41958" w:rsidRDefault="00A879FC" w:rsidP="009F2FB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958">
        <w:rPr>
          <w:rFonts w:ascii="Times New Roman" w:hAnsi="Times New Roman" w:cs="Times New Roman"/>
          <w:bCs/>
          <w:sz w:val="28"/>
          <w:szCs w:val="28"/>
        </w:rPr>
        <w:t xml:space="preserve">Большаков Алексей Николаевич, </w:t>
      </w:r>
      <w:r w:rsidR="008F2680" w:rsidRPr="00D41958">
        <w:rPr>
          <w:rFonts w:ascii="Times New Roman" w:hAnsi="Times New Roman" w:cs="Times New Roman"/>
          <w:bCs/>
          <w:sz w:val="28"/>
          <w:szCs w:val="28"/>
        </w:rPr>
        <w:t xml:space="preserve">начальник отдела социально-экономического развития, тел. 8(39566)32745, </w:t>
      </w:r>
      <w:proofErr w:type="spellStart"/>
      <w:r w:rsidR="008F2680" w:rsidRPr="00D41958">
        <w:rPr>
          <w:rFonts w:ascii="Times New Roman" w:hAnsi="Times New Roman" w:cs="Times New Roman"/>
          <w:bCs/>
          <w:sz w:val="28"/>
          <w:szCs w:val="28"/>
          <w:lang w:val="en-US"/>
        </w:rPr>
        <w:t>economilim</w:t>
      </w:r>
      <w:proofErr w:type="spellEnd"/>
      <w:r w:rsidR="008F2680" w:rsidRPr="00D41958">
        <w:rPr>
          <w:rFonts w:ascii="Times New Roman" w:hAnsi="Times New Roman" w:cs="Times New Roman"/>
          <w:bCs/>
          <w:sz w:val="28"/>
          <w:szCs w:val="28"/>
        </w:rPr>
        <w:t>@</w:t>
      </w:r>
      <w:r w:rsidR="008F2680" w:rsidRPr="00D41958">
        <w:rPr>
          <w:rFonts w:ascii="Times New Roman" w:hAnsi="Times New Roman" w:cs="Times New Roman"/>
          <w:bCs/>
          <w:sz w:val="28"/>
          <w:szCs w:val="28"/>
          <w:lang w:val="en-US"/>
        </w:rPr>
        <w:t>inbox</w:t>
      </w:r>
      <w:r w:rsidR="008F2680" w:rsidRPr="00D41958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8F2680" w:rsidRPr="00D41958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8F2680" w:rsidRPr="00D4195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F2FBF" w:rsidRPr="00D41958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1958">
        <w:rPr>
          <w:rFonts w:ascii="Times New Roman" w:hAnsi="Times New Roman" w:cs="Times New Roman"/>
          <w:bCs/>
          <w:sz w:val="28"/>
          <w:szCs w:val="28"/>
        </w:rPr>
        <w:t>(Ф.И.О., телефон, адрес электронной почты исполнителя заключения об экспертизе МНПА)</w:t>
      </w:r>
    </w:p>
    <w:p w:rsidR="009F2FBF" w:rsidRPr="00D41958" w:rsidRDefault="009F2FBF" w:rsidP="009F2FB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0C12" w:rsidRPr="00D41958" w:rsidRDefault="00B151B5" w:rsidP="003231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958">
        <w:rPr>
          <w:rFonts w:ascii="Times New Roman" w:hAnsi="Times New Roman" w:cs="Times New Roman"/>
          <w:bCs/>
          <w:sz w:val="28"/>
          <w:szCs w:val="28"/>
        </w:rPr>
        <w:t>М</w:t>
      </w:r>
      <w:r w:rsidR="009F2FBF" w:rsidRPr="00D41958">
        <w:rPr>
          <w:rFonts w:ascii="Times New Roman" w:hAnsi="Times New Roman" w:cs="Times New Roman"/>
          <w:bCs/>
          <w:sz w:val="28"/>
          <w:szCs w:val="28"/>
        </w:rPr>
        <w:t>эр района</w:t>
      </w:r>
      <w:r w:rsidR="009F2FBF" w:rsidRPr="00D41958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9F2FBF" w:rsidRPr="00D41958">
        <w:rPr>
          <w:rFonts w:ascii="Times New Roman" w:hAnsi="Times New Roman" w:cs="Times New Roman"/>
          <w:bCs/>
          <w:sz w:val="28"/>
          <w:szCs w:val="28"/>
        </w:rPr>
        <w:tab/>
      </w:r>
      <w:r w:rsidR="00BC7082" w:rsidRPr="00D4195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D7E85" w:rsidRPr="00D41958"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  <w:r w:rsidR="00BC7082" w:rsidRPr="00D4195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91DAA" w:rsidRPr="00D4195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D4195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91DAA" w:rsidRPr="00D4195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BC7082" w:rsidRPr="00D4195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231D6" w:rsidRPr="00D41958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D41958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D41958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D41958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D41958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D41958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D41958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D41958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D41958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D41958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D41958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D41958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D41958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D41958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D41958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D41958">
        <w:rPr>
          <w:rFonts w:ascii="Times New Roman" w:hAnsi="Times New Roman" w:cs="Times New Roman"/>
          <w:bCs/>
          <w:sz w:val="28"/>
          <w:szCs w:val="28"/>
        </w:rPr>
        <w:softHyphen/>
        <w:t>__________</w:t>
      </w:r>
      <w:r w:rsidR="009F2FBF" w:rsidRPr="00D41958">
        <w:rPr>
          <w:rFonts w:ascii="Times New Roman" w:hAnsi="Times New Roman" w:cs="Times New Roman"/>
          <w:bCs/>
          <w:sz w:val="28"/>
          <w:szCs w:val="28"/>
        </w:rPr>
        <w:tab/>
      </w:r>
      <w:r w:rsidR="00C02CF4" w:rsidRPr="00D4195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D41958">
        <w:rPr>
          <w:rFonts w:ascii="Times New Roman" w:hAnsi="Times New Roman" w:cs="Times New Roman"/>
          <w:bCs/>
          <w:sz w:val="28"/>
          <w:szCs w:val="28"/>
        </w:rPr>
        <w:tab/>
        <w:t xml:space="preserve">    </w:t>
      </w:r>
      <w:r w:rsidR="00C02CF4" w:rsidRPr="00D4195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41958">
        <w:rPr>
          <w:rFonts w:ascii="Times New Roman" w:hAnsi="Times New Roman" w:cs="Times New Roman"/>
          <w:bCs/>
          <w:sz w:val="28"/>
          <w:szCs w:val="28"/>
        </w:rPr>
        <w:t>М.С. Романов</w:t>
      </w:r>
    </w:p>
    <w:p w:rsidR="00D67C28" w:rsidRPr="00D41958" w:rsidRDefault="00D67C28" w:rsidP="003231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7C28" w:rsidRPr="00D41958" w:rsidRDefault="00D67C28" w:rsidP="003231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958">
        <w:rPr>
          <w:rFonts w:ascii="Times New Roman" w:hAnsi="Times New Roman" w:cs="Times New Roman"/>
          <w:bCs/>
          <w:sz w:val="28"/>
          <w:szCs w:val="28"/>
        </w:rPr>
        <w:t>Начальник отдела СЭР</w:t>
      </w:r>
      <w:r w:rsidRPr="00D41958">
        <w:rPr>
          <w:rFonts w:ascii="Times New Roman" w:hAnsi="Times New Roman" w:cs="Times New Roman"/>
          <w:bCs/>
          <w:sz w:val="28"/>
          <w:szCs w:val="28"/>
        </w:rPr>
        <w:tab/>
      </w:r>
      <w:r w:rsidRPr="00D41958">
        <w:rPr>
          <w:rFonts w:ascii="Times New Roman" w:hAnsi="Times New Roman" w:cs="Times New Roman"/>
          <w:bCs/>
          <w:sz w:val="28"/>
          <w:szCs w:val="28"/>
        </w:rPr>
        <w:tab/>
        <w:t xml:space="preserve">      __________                      А.Н. Большаков</w:t>
      </w:r>
    </w:p>
    <w:sectPr w:rsidR="00D67C28" w:rsidRPr="00D41958" w:rsidSect="0091308E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FBF"/>
    <w:rsid w:val="0000209F"/>
    <w:rsid w:val="0002684C"/>
    <w:rsid w:val="00051A70"/>
    <w:rsid w:val="000829E3"/>
    <w:rsid w:val="000A1152"/>
    <w:rsid w:val="000D4C7A"/>
    <w:rsid w:val="001662F8"/>
    <w:rsid w:val="001C1B9B"/>
    <w:rsid w:val="002045F4"/>
    <w:rsid w:val="002077BC"/>
    <w:rsid w:val="00232496"/>
    <w:rsid w:val="00233645"/>
    <w:rsid w:val="00234A59"/>
    <w:rsid w:val="00262C5C"/>
    <w:rsid w:val="00271B4B"/>
    <w:rsid w:val="00276393"/>
    <w:rsid w:val="002E3DDE"/>
    <w:rsid w:val="00320F93"/>
    <w:rsid w:val="003215F3"/>
    <w:rsid w:val="0032310E"/>
    <w:rsid w:val="0035587C"/>
    <w:rsid w:val="003647BA"/>
    <w:rsid w:val="003A62B5"/>
    <w:rsid w:val="003F3AA2"/>
    <w:rsid w:val="003F7459"/>
    <w:rsid w:val="00432431"/>
    <w:rsid w:val="00437DE1"/>
    <w:rsid w:val="004503B6"/>
    <w:rsid w:val="00483574"/>
    <w:rsid w:val="0048545A"/>
    <w:rsid w:val="004C29B7"/>
    <w:rsid w:val="004D2453"/>
    <w:rsid w:val="004D6C81"/>
    <w:rsid w:val="00514145"/>
    <w:rsid w:val="00574C8D"/>
    <w:rsid w:val="0058117D"/>
    <w:rsid w:val="005A62AD"/>
    <w:rsid w:val="005B3F6A"/>
    <w:rsid w:val="005E08D4"/>
    <w:rsid w:val="005F0C12"/>
    <w:rsid w:val="006268F5"/>
    <w:rsid w:val="00654C12"/>
    <w:rsid w:val="0067356D"/>
    <w:rsid w:val="006B07A0"/>
    <w:rsid w:val="006C183F"/>
    <w:rsid w:val="006C305E"/>
    <w:rsid w:val="00733F53"/>
    <w:rsid w:val="007432D9"/>
    <w:rsid w:val="0074755D"/>
    <w:rsid w:val="00750291"/>
    <w:rsid w:val="00751A3F"/>
    <w:rsid w:val="007640B9"/>
    <w:rsid w:val="00767A52"/>
    <w:rsid w:val="00792060"/>
    <w:rsid w:val="007D7E85"/>
    <w:rsid w:val="007F284F"/>
    <w:rsid w:val="00820BCA"/>
    <w:rsid w:val="008276BD"/>
    <w:rsid w:val="00850F44"/>
    <w:rsid w:val="00871CA3"/>
    <w:rsid w:val="008D2C84"/>
    <w:rsid w:val="008F21C7"/>
    <w:rsid w:val="008F2680"/>
    <w:rsid w:val="008F47A9"/>
    <w:rsid w:val="00911411"/>
    <w:rsid w:val="00955BFD"/>
    <w:rsid w:val="009B318C"/>
    <w:rsid w:val="009B4731"/>
    <w:rsid w:val="009C79A5"/>
    <w:rsid w:val="009D436C"/>
    <w:rsid w:val="009E57E6"/>
    <w:rsid w:val="009F2FBF"/>
    <w:rsid w:val="00A04A34"/>
    <w:rsid w:val="00A112BC"/>
    <w:rsid w:val="00A879FC"/>
    <w:rsid w:val="00A91DAA"/>
    <w:rsid w:val="00AA1369"/>
    <w:rsid w:val="00AD368C"/>
    <w:rsid w:val="00AD3DF3"/>
    <w:rsid w:val="00B12BC6"/>
    <w:rsid w:val="00B13272"/>
    <w:rsid w:val="00B151B5"/>
    <w:rsid w:val="00B334E2"/>
    <w:rsid w:val="00B3676C"/>
    <w:rsid w:val="00B72B75"/>
    <w:rsid w:val="00B82672"/>
    <w:rsid w:val="00B941D4"/>
    <w:rsid w:val="00BA3A32"/>
    <w:rsid w:val="00BC7082"/>
    <w:rsid w:val="00BD06BB"/>
    <w:rsid w:val="00BD52B3"/>
    <w:rsid w:val="00BF7D6C"/>
    <w:rsid w:val="00C02CF4"/>
    <w:rsid w:val="00C05CFB"/>
    <w:rsid w:val="00C2693F"/>
    <w:rsid w:val="00CB2E18"/>
    <w:rsid w:val="00CB3637"/>
    <w:rsid w:val="00D07415"/>
    <w:rsid w:val="00D14001"/>
    <w:rsid w:val="00D24EF5"/>
    <w:rsid w:val="00D35FA2"/>
    <w:rsid w:val="00D379C4"/>
    <w:rsid w:val="00D40447"/>
    <w:rsid w:val="00D41958"/>
    <w:rsid w:val="00D661DC"/>
    <w:rsid w:val="00D6738B"/>
    <w:rsid w:val="00D67C28"/>
    <w:rsid w:val="00D74500"/>
    <w:rsid w:val="00DB0074"/>
    <w:rsid w:val="00DC15B1"/>
    <w:rsid w:val="00DC51A8"/>
    <w:rsid w:val="00DE2F47"/>
    <w:rsid w:val="00E046D1"/>
    <w:rsid w:val="00E70D33"/>
    <w:rsid w:val="00E73C09"/>
    <w:rsid w:val="00E84BA5"/>
    <w:rsid w:val="00E9267B"/>
    <w:rsid w:val="00EB17B6"/>
    <w:rsid w:val="00F231D6"/>
    <w:rsid w:val="00F57172"/>
    <w:rsid w:val="00F8087B"/>
    <w:rsid w:val="00FD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F93BB-B0D8-49A3-BBFD-CEAA9F54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52B3"/>
  </w:style>
  <w:style w:type="paragraph" w:styleId="1">
    <w:name w:val="heading 1"/>
    <w:basedOn w:val="a"/>
    <w:link w:val="10"/>
    <w:uiPriority w:val="9"/>
    <w:qFormat/>
    <w:rsid w:val="00D24E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49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24E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574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4C8D"/>
    <w:rPr>
      <w:rFonts w:ascii="Segoe UI" w:hAnsi="Segoe UI" w:cs="Segoe UI"/>
      <w:sz w:val="18"/>
      <w:szCs w:val="18"/>
    </w:rPr>
  </w:style>
  <w:style w:type="character" w:customStyle="1" w:styleId="3">
    <w:name w:val="Основной текст (3) + Курсив"/>
    <w:basedOn w:val="a0"/>
    <w:rsid w:val="00B151B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2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ilim.irkobl.ru/otsenka-reguliruyushchego-vozdeystviya-munitsipalnykh-normativno-pravovykh-aktov/proekty-mnp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13874</TotalTime>
  <Pages>1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2023-03-15T01:17:00Z</cp:lastPrinted>
  <dcterms:created xsi:type="dcterms:W3CDTF">2020-05-15T07:17:00Z</dcterms:created>
  <dcterms:modified xsi:type="dcterms:W3CDTF">2023-03-15T01:32:00Z</dcterms:modified>
</cp:coreProperties>
</file>